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5839D" w14:textId="77777777" w:rsidR="00F40286" w:rsidRPr="00853383" w:rsidRDefault="00F40286">
      <w:pPr>
        <w:rPr>
          <w:sz w:val="32"/>
        </w:rPr>
      </w:pPr>
      <w:r w:rsidRPr="00853383">
        <w:rPr>
          <w:sz w:val="32"/>
        </w:rPr>
        <w:t>負荷心エコー図検査の説明と同意書</w:t>
      </w:r>
    </w:p>
    <w:p w14:paraId="7D5707E8" w14:textId="77777777" w:rsidR="00853383" w:rsidRDefault="00853383" w:rsidP="00853383">
      <w:pPr>
        <w:ind w:left="1920" w:firstLine="960"/>
      </w:pPr>
      <w:r>
        <w:rPr>
          <w:rFonts w:hint="eastAsia"/>
        </w:rPr>
        <w:t xml:space="preserve">　</w:t>
      </w:r>
      <w:r w:rsidRPr="00853383">
        <w:rPr>
          <w:rFonts w:hint="eastAsia"/>
          <w:u w:val="single"/>
        </w:rPr>
        <w:t>ID</w:t>
      </w:r>
      <w:r w:rsidRPr="00853383">
        <w:rPr>
          <w:rFonts w:hint="eastAsia"/>
          <w:u w:val="single"/>
        </w:rPr>
        <w:t xml:space="preserve">番号　　　　　　　</w:t>
      </w:r>
      <w:r>
        <w:rPr>
          <w:rFonts w:hint="eastAsia"/>
        </w:rPr>
        <w:t xml:space="preserve">　</w:t>
      </w:r>
      <w:r w:rsidRPr="00853383">
        <w:rPr>
          <w:rFonts w:hint="eastAsia"/>
          <w:u w:val="single"/>
        </w:rPr>
        <w:t xml:space="preserve">氏名　　　　　　　　　　</w:t>
      </w:r>
      <w:r>
        <w:rPr>
          <w:rFonts w:hint="eastAsia"/>
        </w:rPr>
        <w:t xml:space="preserve">　　</w:t>
      </w:r>
    </w:p>
    <w:p w14:paraId="0ED74260" w14:textId="77777777" w:rsidR="00F40286" w:rsidRPr="00853383" w:rsidRDefault="00853383">
      <w:pPr>
        <w:rPr>
          <w:u w:val="single"/>
        </w:rPr>
      </w:pPr>
      <w:r>
        <w:rPr>
          <w:rFonts w:hint="eastAsia"/>
        </w:rPr>
        <w:t xml:space="preserve">　　　　　　　</w:t>
      </w:r>
      <w:r>
        <w:rPr>
          <w:rFonts w:hint="eastAsia"/>
        </w:rPr>
        <w:tab/>
      </w:r>
      <w:r>
        <w:rPr>
          <w:rFonts w:hint="eastAsia"/>
        </w:rPr>
        <w:tab/>
      </w:r>
      <w:r>
        <w:rPr>
          <w:rFonts w:hint="eastAsia"/>
        </w:rPr>
        <w:tab/>
      </w:r>
      <w:r>
        <w:rPr>
          <w:rFonts w:hint="eastAsia"/>
        </w:rPr>
        <w:t xml:space="preserve">　　　　　　</w:t>
      </w:r>
      <w:r w:rsidRPr="00853383">
        <w:rPr>
          <w:rFonts w:hint="eastAsia"/>
          <w:u w:val="single"/>
        </w:rPr>
        <w:t xml:space="preserve">生年月日　　年　　月　　日　</w:t>
      </w:r>
    </w:p>
    <w:p w14:paraId="731A1059" w14:textId="77777777" w:rsidR="00853383" w:rsidRDefault="00853383" w:rsidP="00853383">
      <w:pPr>
        <w:tabs>
          <w:tab w:val="left" w:pos="0"/>
        </w:tabs>
      </w:pPr>
    </w:p>
    <w:p w14:paraId="444034D6" w14:textId="77777777" w:rsidR="00793B3B" w:rsidRPr="0095007C" w:rsidRDefault="00E06491" w:rsidP="0095007C">
      <w:pPr>
        <w:pStyle w:val="a"/>
      </w:pPr>
      <w:r w:rsidRPr="0095007C">
        <w:t>検査の必要性</w:t>
      </w:r>
      <w:r w:rsidRPr="0095007C">
        <w:rPr>
          <w:rFonts w:hint="eastAsia"/>
        </w:rPr>
        <w:t>：</w:t>
      </w:r>
    </w:p>
    <w:p w14:paraId="49F21E5E" w14:textId="53EE72E9" w:rsidR="00E06491" w:rsidRDefault="00C2032C" w:rsidP="00793B3B">
      <w:r>
        <w:rPr>
          <w:rFonts w:hint="eastAsia"/>
        </w:rPr>
        <w:t xml:space="preserve">　</w:t>
      </w:r>
      <w:r w:rsidR="00E06491" w:rsidRPr="00E06491">
        <w:rPr>
          <w:rFonts w:hint="eastAsia"/>
        </w:rPr>
        <w:t>負荷心エコー図検査は、安静時心エコー図検査では、検出できない“潜んでいる”所見を、心臓に負荷を加えることにより、顕在化させ、より詳細な病態を評価するために行います。</w:t>
      </w:r>
    </w:p>
    <w:p w14:paraId="3F678DC5" w14:textId="77777777" w:rsidR="00793B3B" w:rsidRPr="00793B3B" w:rsidRDefault="00E06491" w:rsidP="0095007C">
      <w:pPr>
        <w:pStyle w:val="a"/>
        <w:rPr>
          <w:rStyle w:val="aa"/>
        </w:rPr>
      </w:pPr>
      <w:r>
        <w:t>検査の目的</w:t>
      </w:r>
    </w:p>
    <w:p w14:paraId="6883D5B0" w14:textId="7DBB3AD8" w:rsidR="00E06491" w:rsidRDefault="00C2032C" w:rsidP="00793B3B">
      <w:r>
        <w:rPr>
          <w:rFonts w:hint="eastAsia"/>
        </w:rPr>
        <w:t xml:space="preserve">　</w:t>
      </w:r>
      <w:r w:rsidR="00E06491">
        <w:rPr>
          <w:rFonts w:hint="eastAsia"/>
        </w:rPr>
        <w:t>この検査の目的は、あなたの心臓疾患の種類により異なります。</w:t>
      </w:r>
    </w:p>
    <w:p w14:paraId="24A99D1A" w14:textId="77777777" w:rsidR="00E06491" w:rsidRDefault="00E06491" w:rsidP="00E06491">
      <w:pPr>
        <w:pStyle w:val="a4"/>
        <w:numPr>
          <w:ilvl w:val="2"/>
          <w:numId w:val="5"/>
        </w:numPr>
        <w:tabs>
          <w:tab w:val="left" w:pos="0"/>
        </w:tabs>
        <w:ind w:leftChars="0"/>
      </w:pPr>
      <w:r>
        <w:rPr>
          <w:rFonts w:hint="eastAsia"/>
        </w:rPr>
        <w:t>冠動脈疾患では、負荷を加えることにより、左室の壁運動の異常が出現するか否かを判断し、冠動脈の心筋への血液供給が十分であるか否かを診断します。</w:t>
      </w:r>
    </w:p>
    <w:p w14:paraId="19FCB1F5" w14:textId="77777777" w:rsidR="00E06491" w:rsidRDefault="00E06491" w:rsidP="00E06491">
      <w:pPr>
        <w:pStyle w:val="a4"/>
        <w:numPr>
          <w:ilvl w:val="2"/>
          <w:numId w:val="5"/>
        </w:numPr>
        <w:tabs>
          <w:tab w:val="left" w:pos="0"/>
        </w:tabs>
        <w:ind w:leftChars="0"/>
      </w:pPr>
      <w:r>
        <w:rPr>
          <w:rFonts w:hint="eastAsia"/>
        </w:rPr>
        <w:t>弁膜症では、その弁膜症が運動負荷を実施した時に、心機能がどのように変化するかを診断し、手術の必要性を判断します。</w:t>
      </w:r>
    </w:p>
    <w:p w14:paraId="0E43D0BC" w14:textId="77777777" w:rsidR="00020D31" w:rsidRDefault="00E06491" w:rsidP="00020D31">
      <w:pPr>
        <w:pStyle w:val="a4"/>
        <w:numPr>
          <w:ilvl w:val="2"/>
          <w:numId w:val="5"/>
        </w:numPr>
        <w:tabs>
          <w:tab w:val="left" w:pos="0"/>
        </w:tabs>
        <w:ind w:leftChars="0"/>
      </w:pPr>
      <w:r>
        <w:rPr>
          <w:rFonts w:hint="eastAsia"/>
        </w:rPr>
        <w:t>心筋症では、心臓の予備能や、運動時の血行動態の変化を</w:t>
      </w:r>
      <w:r w:rsidR="00020D31">
        <w:rPr>
          <w:rFonts w:hint="eastAsia"/>
        </w:rPr>
        <w:t>検出し、使用する薬剤や、治療方法を決めます。</w:t>
      </w:r>
    </w:p>
    <w:p w14:paraId="2771531A" w14:textId="01689A55" w:rsidR="00793B3B" w:rsidRPr="00793B3B" w:rsidRDefault="00E06491" w:rsidP="0095007C">
      <w:pPr>
        <w:pStyle w:val="a"/>
        <w:rPr>
          <w:rStyle w:val="aa"/>
        </w:rPr>
      </w:pPr>
      <w:r>
        <w:t>方法</w:t>
      </w:r>
      <w:r w:rsidR="00182F4A">
        <w:rPr>
          <w:rFonts w:hint="eastAsia"/>
        </w:rPr>
        <w:t>の種類</w:t>
      </w:r>
    </w:p>
    <w:p w14:paraId="3B6B95B4" w14:textId="6D03D844" w:rsidR="00D252A7" w:rsidRDefault="00C2032C" w:rsidP="00793B3B">
      <w:r>
        <w:rPr>
          <w:rFonts w:hint="eastAsia"/>
        </w:rPr>
        <w:t xml:space="preserve">　</w:t>
      </w:r>
      <w:r w:rsidR="00D252A7">
        <w:rPr>
          <w:rFonts w:hint="eastAsia"/>
        </w:rPr>
        <w:t>運動負荷には、</w:t>
      </w:r>
      <w:r w:rsidR="00793B3B">
        <w:rPr>
          <w:rFonts w:hint="eastAsia"/>
        </w:rPr>
        <w:t>以下のようにさまざまな</w:t>
      </w:r>
      <w:r w:rsidR="00D252A7">
        <w:rPr>
          <w:rFonts w:hint="eastAsia"/>
        </w:rPr>
        <w:t>方法があります。</w:t>
      </w:r>
      <w:r w:rsidR="00793B3B">
        <w:t>負荷の方法に</w:t>
      </w:r>
      <w:r w:rsidR="00793B3B">
        <w:rPr>
          <w:rFonts w:hint="eastAsia"/>
        </w:rPr>
        <w:t>大きく分けて運動負荷、薬物負荷</w:t>
      </w:r>
      <w:r w:rsidR="00793B3B">
        <w:t>は以下の</w:t>
      </w:r>
      <w:r w:rsidR="00793B3B">
        <w:rPr>
          <w:rFonts w:hint="eastAsia"/>
        </w:rPr>
        <w:t>２</w:t>
      </w:r>
      <w:r w:rsidR="00793B3B">
        <w:t>つの方法があります。</w:t>
      </w:r>
      <w:r w:rsidR="007D57F7">
        <w:rPr>
          <w:rFonts w:hint="eastAsia"/>
        </w:rPr>
        <w:t>心エコー図は、負荷前と負荷中あるいは負荷終了後に実施</w:t>
      </w:r>
      <w:r w:rsidR="00F47512">
        <w:rPr>
          <w:rFonts w:hint="eastAsia"/>
        </w:rPr>
        <w:t>また、</w:t>
      </w:r>
      <w:r w:rsidR="00F47512">
        <w:t>検査中は、循環器専門医が見守り、運動中の心電図や血圧反応を監視</w:t>
      </w:r>
      <w:r w:rsidR="00F47512">
        <w:rPr>
          <w:rFonts w:hint="eastAsia"/>
        </w:rPr>
        <w:t>いたします。</w:t>
      </w:r>
      <w:r w:rsidR="00F47512">
        <w:t>検査室には救急器具・薬品が用意されており、不測の事態に対する緊急処置ができる体制</w:t>
      </w:r>
      <w:r w:rsidR="00F47512">
        <w:rPr>
          <w:rFonts w:hint="eastAsia"/>
        </w:rPr>
        <w:t>を</w:t>
      </w:r>
      <w:r w:rsidR="00F47512">
        <w:t>整えています。</w:t>
      </w:r>
    </w:p>
    <w:p w14:paraId="172B8C3B" w14:textId="30CC81D4" w:rsidR="00D252A7" w:rsidRDefault="00D252A7" w:rsidP="00793B3B">
      <w:r>
        <w:t>□</w:t>
      </w:r>
      <w:r>
        <w:t xml:space="preserve">　運動負荷心エコー</w:t>
      </w:r>
      <w:r w:rsidR="00182F4A">
        <w:rPr>
          <w:rFonts w:hint="eastAsia"/>
        </w:rPr>
        <w:t>図検査</w:t>
      </w:r>
    </w:p>
    <w:p w14:paraId="1F8C7AE8" w14:textId="77777777" w:rsidR="00182F4A" w:rsidRDefault="00182F4A" w:rsidP="00182F4A">
      <w:r>
        <w:rPr>
          <w:rFonts w:hint="eastAsia"/>
        </w:rPr>
        <w:t xml:space="preserve">　　</w:t>
      </w:r>
      <w:r>
        <w:t>□</w:t>
      </w:r>
      <w:r>
        <w:rPr>
          <w:rFonts w:hint="eastAsia"/>
        </w:rPr>
        <w:t xml:space="preserve">　トレッドミル運動負荷</w:t>
      </w:r>
    </w:p>
    <w:p w14:paraId="7CAF73CB" w14:textId="7B993AB2" w:rsidR="00D252A7" w:rsidRDefault="00D252A7" w:rsidP="00793B3B">
      <w:r>
        <w:t xml:space="preserve">　</w:t>
      </w:r>
      <w:r>
        <w:rPr>
          <w:rFonts w:hint="eastAsia"/>
        </w:rPr>
        <w:t xml:space="preserve">　</w:t>
      </w:r>
      <w:r>
        <w:t>□</w:t>
      </w:r>
      <w:r w:rsidR="00C2032C">
        <w:rPr>
          <w:rFonts w:hint="eastAsia"/>
        </w:rPr>
        <w:t xml:space="preserve">　自転車エルゴメーター（坐位、</w:t>
      </w:r>
      <w:r>
        <w:rPr>
          <w:rFonts w:hint="eastAsia"/>
        </w:rPr>
        <w:t>臥位）</w:t>
      </w:r>
    </w:p>
    <w:p w14:paraId="26AC8429" w14:textId="77777777" w:rsidR="00D252A7" w:rsidRDefault="00D252A7" w:rsidP="00793B3B">
      <w:r>
        <w:rPr>
          <w:rFonts w:hint="eastAsia"/>
        </w:rPr>
        <w:t xml:space="preserve">　　</w:t>
      </w:r>
      <w:r>
        <w:t>□</w:t>
      </w:r>
      <w:r>
        <w:rPr>
          <w:rFonts w:hint="eastAsia"/>
        </w:rPr>
        <w:t xml:space="preserve">　ハンドグリップ</w:t>
      </w:r>
    </w:p>
    <w:p w14:paraId="782F7909" w14:textId="2F89A3ED" w:rsidR="00D252A7" w:rsidRDefault="00D252A7" w:rsidP="00793B3B">
      <w:r>
        <w:rPr>
          <w:rFonts w:hint="eastAsia"/>
        </w:rPr>
        <w:t xml:space="preserve">　　</w:t>
      </w:r>
      <w:r>
        <w:t>□</w:t>
      </w:r>
      <w:r>
        <w:rPr>
          <w:rFonts w:hint="eastAsia"/>
        </w:rPr>
        <w:t xml:space="preserve">　</w:t>
      </w:r>
      <w:r w:rsidR="00182F4A">
        <w:rPr>
          <w:rFonts w:hint="eastAsia"/>
        </w:rPr>
        <w:t>6</w:t>
      </w:r>
      <w:r w:rsidR="00182F4A">
        <w:rPr>
          <w:rFonts w:hint="eastAsia"/>
        </w:rPr>
        <w:t>分間歩行</w:t>
      </w:r>
    </w:p>
    <w:p w14:paraId="4E629097" w14:textId="398802DD" w:rsidR="00182F4A" w:rsidRDefault="00182F4A" w:rsidP="00793B3B">
      <w:r>
        <w:rPr>
          <w:rFonts w:hint="eastAsia"/>
        </w:rPr>
        <w:t xml:space="preserve">　　</w:t>
      </w:r>
      <w:r>
        <w:t>□</w:t>
      </w:r>
      <w:r>
        <w:rPr>
          <w:rFonts w:hint="eastAsia"/>
        </w:rPr>
        <w:t xml:space="preserve">　マスター階段昇降</w:t>
      </w:r>
    </w:p>
    <w:p w14:paraId="6B285B90" w14:textId="24F57251" w:rsidR="00182F4A" w:rsidRDefault="00D252A7" w:rsidP="00182F4A">
      <w:r>
        <w:t>□</w:t>
      </w:r>
      <w:r>
        <w:t xml:space="preserve">　薬物</w:t>
      </w:r>
      <w:r w:rsidR="00182F4A">
        <w:rPr>
          <w:rFonts w:hint="eastAsia"/>
        </w:rPr>
        <w:t>(</w:t>
      </w:r>
      <w:r w:rsidR="00182F4A">
        <w:rPr>
          <w:rFonts w:hint="eastAsia"/>
        </w:rPr>
        <w:t>ドブタミン</w:t>
      </w:r>
      <w:r w:rsidR="00182F4A">
        <w:rPr>
          <w:rFonts w:hint="eastAsia"/>
        </w:rPr>
        <w:t>)</w:t>
      </w:r>
      <w:r>
        <w:t>負荷</w:t>
      </w:r>
      <w:r w:rsidR="00793B3B">
        <w:t>心エコー</w:t>
      </w:r>
      <w:r w:rsidR="00182F4A">
        <w:rPr>
          <w:rFonts w:hint="eastAsia"/>
        </w:rPr>
        <w:t>図検査</w:t>
      </w:r>
    </w:p>
    <w:p w14:paraId="772F532F" w14:textId="4F832E00" w:rsidR="00182F4A" w:rsidRPr="00182F4A" w:rsidRDefault="00182F4A" w:rsidP="0095007C">
      <w:pPr>
        <w:pStyle w:val="a"/>
      </w:pPr>
      <w:r>
        <w:rPr>
          <w:rFonts w:hint="eastAsia"/>
        </w:rPr>
        <w:lastRenderedPageBreak/>
        <w:t>方法の解説</w:t>
      </w:r>
    </w:p>
    <w:p w14:paraId="70BCB07D" w14:textId="6D126B34" w:rsidR="00793B3B" w:rsidRPr="00182F4A" w:rsidRDefault="00182F4A" w:rsidP="00182F4A">
      <w:pPr>
        <w:pStyle w:val="2"/>
      </w:pPr>
      <w:r w:rsidRPr="00182F4A">
        <w:t>トレッドミル運動負荷検査</w:t>
      </w:r>
    </w:p>
    <w:p w14:paraId="69AAFC4C" w14:textId="578EEC87" w:rsidR="00D252A7" w:rsidRDefault="00C2032C" w:rsidP="00F47512">
      <w:r>
        <w:rPr>
          <w:rFonts w:hint="eastAsia"/>
        </w:rPr>
        <w:t xml:space="preserve">　</w:t>
      </w:r>
      <w:r w:rsidR="00D252A7">
        <w:rPr>
          <w:rFonts w:hint="eastAsia"/>
        </w:rPr>
        <w:t>トレッドミル運動負荷検査：</w:t>
      </w:r>
      <w:r w:rsidR="00E06491">
        <w:t>ベルト・コンベアーの様な通路の上を機械のペースにあわせて歩いていただきます。２－３分おきに、</w:t>
      </w:r>
      <w:r w:rsidR="00E06491">
        <w:t xml:space="preserve"> </w:t>
      </w:r>
      <w:r w:rsidR="00E06491">
        <w:t>徐々に登り坂になり、歩く速度も速くなっていきます。検査中は循環器専門の医師が見守り、常に心電図を記録し、血圧も測定します。また、あなたがどのくらいつらくなったかもお聞きします。ある</w:t>
      </w:r>
      <w:r w:rsidR="00E06491">
        <w:t xml:space="preserve"> </w:t>
      </w:r>
      <w:r w:rsidR="00E06491">
        <w:t>一定の心拍数まで達したとき、</w:t>
      </w:r>
      <w:r w:rsidR="00D252A7">
        <w:rPr>
          <w:rFonts w:hint="eastAsia"/>
        </w:rPr>
        <w:t>あるいは、息苦しさや、胸苦しさで、</w:t>
      </w:r>
      <w:r w:rsidR="00D252A7">
        <w:t>あなたがこれ以上歩けなくなったとき</w:t>
      </w:r>
      <w:r w:rsidR="00E06491">
        <w:t>、心電図異常が出現したときなどで終了します。</w:t>
      </w:r>
      <w:r w:rsidR="00D252A7">
        <w:rPr>
          <w:rFonts w:hint="eastAsia"/>
        </w:rPr>
        <w:t>負荷の前後で、心エコー図検査を実施します。</w:t>
      </w:r>
    </w:p>
    <w:p w14:paraId="6B632DB5" w14:textId="41FC298D" w:rsidR="00F47512" w:rsidRDefault="00D252A7" w:rsidP="00F47512">
      <w:pPr>
        <w:pStyle w:val="2"/>
      </w:pPr>
      <w:r>
        <w:rPr>
          <w:rFonts w:hint="eastAsia"/>
        </w:rPr>
        <w:t>エルゴメータ運動負荷試験</w:t>
      </w:r>
    </w:p>
    <w:p w14:paraId="0D24759F" w14:textId="41C6E924" w:rsidR="00220E2E" w:rsidRPr="00436B5A" w:rsidRDefault="00C2032C" w:rsidP="00220E2E">
      <w:r w:rsidRPr="00436B5A">
        <w:rPr>
          <w:rFonts w:hint="eastAsia"/>
        </w:rPr>
        <w:t xml:space="preserve">　</w:t>
      </w:r>
      <w:r w:rsidR="00220E2E" w:rsidRPr="00436B5A">
        <w:rPr>
          <w:rFonts w:hint="eastAsia"/>
        </w:rPr>
        <w:t>坐位あるいは仰臥位（寝たまま）で自転車のペダルを、一定の回転数でこいで頂きます。</w:t>
      </w:r>
      <w:r w:rsidR="00220E2E" w:rsidRPr="00436B5A">
        <w:t>あなたが</w:t>
      </w:r>
      <w:r w:rsidR="002440D6">
        <w:rPr>
          <w:rFonts w:hint="eastAsia"/>
        </w:rPr>
        <w:t>自</w:t>
      </w:r>
      <w:r w:rsidR="00220E2E" w:rsidRPr="00436B5A">
        <w:rPr>
          <w:rFonts w:hint="eastAsia"/>
        </w:rPr>
        <w:t>転車のペダルをこぐ回数はこちらで指示をいたします。最初はこぐペダルは軽いですが、次第に重くなります。同じペースでこいで下さい。</w:t>
      </w:r>
      <w:r w:rsidR="00220E2E" w:rsidRPr="00436B5A">
        <w:t>検査中は循環器専門の医師が見守り、常に心電図を記録し、血圧も測定します。また、あなたがどのくらいつらくなったかもお聞きします。ある一定の心拍数まで達したとき、</w:t>
      </w:r>
      <w:r w:rsidR="00220E2E" w:rsidRPr="00436B5A">
        <w:rPr>
          <w:rFonts w:hint="eastAsia"/>
        </w:rPr>
        <w:t>あるいは、息苦しさや、胸苦しさで、</w:t>
      </w:r>
      <w:r w:rsidR="00220E2E" w:rsidRPr="00436B5A">
        <w:t>あなたがこれ以上歩けなくなったとき、心電図異常が出現したときなどで終了します。</w:t>
      </w:r>
      <w:r w:rsidR="00220E2E" w:rsidRPr="00436B5A">
        <w:rPr>
          <w:rFonts w:hint="eastAsia"/>
        </w:rPr>
        <w:t>負荷前、運動中、あるいは運動負荷後で、心エコー図検査を実施します。</w:t>
      </w:r>
    </w:p>
    <w:p w14:paraId="56DD76B5" w14:textId="6363DBFF" w:rsidR="00F47512" w:rsidRPr="00436B5A" w:rsidRDefault="00F47512" w:rsidP="00F47512">
      <w:pPr>
        <w:pStyle w:val="2"/>
      </w:pPr>
      <w:r w:rsidRPr="00436B5A">
        <w:rPr>
          <w:rFonts w:hint="eastAsia"/>
        </w:rPr>
        <w:t>ハンドグリップ</w:t>
      </w:r>
    </w:p>
    <w:p w14:paraId="38A4C3FC" w14:textId="362B44F3" w:rsidR="00220E2E" w:rsidRPr="00436B5A" w:rsidRDefault="00C2032C" w:rsidP="00220E2E">
      <w:r w:rsidRPr="00436B5A">
        <w:rPr>
          <w:rFonts w:hint="eastAsia"/>
        </w:rPr>
        <w:t xml:space="preserve">　</w:t>
      </w:r>
      <w:r w:rsidR="00220E2E" w:rsidRPr="00436B5A">
        <w:rPr>
          <w:rFonts w:hint="eastAsia"/>
        </w:rPr>
        <w:t>ハンドグリップを最大握力の</w:t>
      </w:r>
      <w:r w:rsidR="00220E2E" w:rsidRPr="00436B5A">
        <w:rPr>
          <w:rFonts w:hint="eastAsia"/>
        </w:rPr>
        <w:t>50</w:t>
      </w:r>
      <w:r w:rsidR="00220E2E" w:rsidRPr="00436B5A">
        <w:rPr>
          <w:rFonts w:hint="eastAsia"/>
        </w:rPr>
        <w:t>％程度で４—５分間握っていただきます。その間何か症状が出現すればおっしゃってください。また持続して握る事が困難になればその時点で終了します。負荷前、ハンドグリップ運動中、あるいは負荷後で、心エコー図検査を実施します。</w:t>
      </w:r>
    </w:p>
    <w:p w14:paraId="091FE4A2" w14:textId="738DDB1C" w:rsidR="00F47512" w:rsidRPr="00436B5A" w:rsidRDefault="00F47512" w:rsidP="00F47512">
      <w:pPr>
        <w:pStyle w:val="2"/>
      </w:pPr>
      <w:r w:rsidRPr="00436B5A">
        <w:rPr>
          <w:rFonts w:hint="eastAsia"/>
        </w:rPr>
        <w:t>6</w:t>
      </w:r>
      <w:r w:rsidRPr="00436B5A">
        <w:rPr>
          <w:rFonts w:hint="eastAsia"/>
        </w:rPr>
        <w:t>分間歩行</w:t>
      </w:r>
    </w:p>
    <w:p w14:paraId="67B8D637" w14:textId="3500DCB2" w:rsidR="00220E2E" w:rsidRPr="00436B5A" w:rsidRDefault="00C2032C" w:rsidP="00220E2E">
      <w:r w:rsidRPr="00436B5A">
        <w:rPr>
          <w:rFonts w:hint="eastAsia"/>
        </w:rPr>
        <w:t xml:space="preserve">　</w:t>
      </w:r>
      <w:r w:rsidR="00220E2E" w:rsidRPr="00436B5A">
        <w:rPr>
          <w:rFonts w:hint="eastAsia"/>
        </w:rPr>
        <w:t>決められた道筋を、常に付き添って症状をお聞きしながら、付き添い者とともに６分間、自分のペースで歩行していただきます。息苦しさや、胸苦しさで、がないかお聞きします。負荷前、負荷後で、心エコー図検査を実施します。</w:t>
      </w:r>
    </w:p>
    <w:p w14:paraId="2792DD64" w14:textId="241BB8E9" w:rsidR="00F47512" w:rsidRPr="00436B5A" w:rsidRDefault="00F47512" w:rsidP="00F47512">
      <w:pPr>
        <w:pStyle w:val="2"/>
      </w:pPr>
      <w:r w:rsidRPr="00436B5A">
        <w:rPr>
          <w:rFonts w:hint="eastAsia"/>
        </w:rPr>
        <w:t>マスター階段昇降</w:t>
      </w:r>
    </w:p>
    <w:p w14:paraId="56FB040E" w14:textId="462D1579" w:rsidR="00220E2E" w:rsidRPr="00436B5A" w:rsidRDefault="00C2032C" w:rsidP="00220E2E">
      <w:r w:rsidRPr="00436B5A">
        <w:rPr>
          <w:rFonts w:hint="eastAsia"/>
        </w:rPr>
        <w:t xml:space="preserve">　階段</w:t>
      </w:r>
      <w:r w:rsidR="00220E2E" w:rsidRPr="00436B5A">
        <w:rPr>
          <w:rFonts w:hint="eastAsia"/>
        </w:rPr>
        <w:t>を登ったり降りたりしていただきます。１分</w:t>
      </w:r>
      <w:r w:rsidR="00220E2E" w:rsidRPr="00436B5A">
        <w:rPr>
          <w:rFonts w:hint="eastAsia"/>
        </w:rPr>
        <w:t>30</w:t>
      </w:r>
      <w:r w:rsidR="00220E2E" w:rsidRPr="00436B5A">
        <w:rPr>
          <w:rFonts w:hint="eastAsia"/>
        </w:rPr>
        <w:t>秒間、あるいは</w:t>
      </w:r>
      <w:r w:rsidR="00220E2E" w:rsidRPr="00436B5A">
        <w:rPr>
          <w:rFonts w:hint="eastAsia"/>
        </w:rPr>
        <w:t>3</w:t>
      </w:r>
      <w:r w:rsidR="00220E2E" w:rsidRPr="00436B5A">
        <w:rPr>
          <w:rFonts w:hint="eastAsia"/>
        </w:rPr>
        <w:t>分間等の方法がありますが、循環器医師が事前に設定します</w:t>
      </w:r>
      <w:r w:rsidR="006C64D4" w:rsidRPr="00436B5A">
        <w:rPr>
          <w:rFonts w:hint="eastAsia"/>
        </w:rPr>
        <w:t>。台の昇降の回数は年齢と性別で決まっています。こちらの指示通り</w:t>
      </w:r>
      <w:r w:rsidR="00220E2E" w:rsidRPr="00436B5A">
        <w:rPr>
          <w:rFonts w:hint="eastAsia"/>
        </w:rPr>
        <w:t>にマスター台を登ったり降りたりしてください。息苦しさや、胸苦しさで、</w:t>
      </w:r>
      <w:r w:rsidR="00220E2E" w:rsidRPr="00436B5A">
        <w:t>あなたがこれ以上歩けなくなったとき、</w:t>
      </w:r>
      <w:r w:rsidR="00220E2E" w:rsidRPr="00436B5A">
        <w:lastRenderedPageBreak/>
        <w:t>心電図異常が出現したとき</w:t>
      </w:r>
      <w:r w:rsidR="00220E2E" w:rsidRPr="00436B5A">
        <w:rPr>
          <w:rFonts w:hint="eastAsia"/>
        </w:rPr>
        <w:t>に</w:t>
      </w:r>
      <w:r w:rsidR="00220E2E" w:rsidRPr="00436B5A">
        <w:t>終了します。</w:t>
      </w:r>
      <w:r w:rsidR="00220E2E" w:rsidRPr="00436B5A">
        <w:rPr>
          <w:rFonts w:hint="eastAsia"/>
        </w:rPr>
        <w:t>負荷前、負荷後で、心エコー図検査を実施します。</w:t>
      </w:r>
    </w:p>
    <w:p w14:paraId="48440431" w14:textId="5691804F" w:rsidR="00F47512" w:rsidRDefault="00F47512" w:rsidP="00F47512">
      <w:pPr>
        <w:pStyle w:val="2"/>
      </w:pPr>
      <w:r>
        <w:t>薬物</w:t>
      </w:r>
      <w:r>
        <w:rPr>
          <w:rFonts w:hint="eastAsia"/>
        </w:rPr>
        <w:t>(</w:t>
      </w:r>
      <w:r>
        <w:rPr>
          <w:rFonts w:hint="eastAsia"/>
        </w:rPr>
        <w:t>ドブタミン</w:t>
      </w:r>
      <w:r>
        <w:rPr>
          <w:rFonts w:hint="eastAsia"/>
        </w:rPr>
        <w:t>)</w:t>
      </w:r>
      <w:r>
        <w:t>負荷心エコー</w:t>
      </w:r>
      <w:r>
        <w:rPr>
          <w:rFonts w:hint="eastAsia"/>
        </w:rPr>
        <w:t>図検査</w:t>
      </w:r>
    </w:p>
    <w:p w14:paraId="21E40E33" w14:textId="198BB813" w:rsidR="00D252A7" w:rsidRDefault="00C2032C" w:rsidP="00C0705C">
      <w:r>
        <w:rPr>
          <w:rFonts w:hint="eastAsia"/>
        </w:rPr>
        <w:t xml:space="preserve">　</w:t>
      </w:r>
      <w:r w:rsidR="00182F4A">
        <w:t>薬物を点滴で注入して</w:t>
      </w:r>
      <w:r w:rsidR="00644DE8">
        <w:rPr>
          <w:rFonts w:hint="eastAsia"/>
        </w:rPr>
        <w:t>心臓に負荷を加えて、心臓の予備能力を診断する</w:t>
      </w:r>
      <w:r w:rsidR="00182F4A">
        <w:t>検査です。薬物にはドブタミン（強心剤）を使用します。薬物のために動悸、</w:t>
      </w:r>
      <w:r w:rsidR="002440D6">
        <w:rPr>
          <w:rFonts w:hint="eastAsia"/>
        </w:rPr>
        <w:t>顔面紅潮</w:t>
      </w:r>
      <w:r w:rsidR="00182F4A">
        <w:t>などが起こりますが、薬物を中止すれば</w:t>
      </w:r>
      <w:r w:rsidR="00182F4A">
        <w:t>10</w:t>
      </w:r>
      <w:r w:rsidR="00182F4A">
        <w:t>分以内に消失します。</w:t>
      </w:r>
    </w:p>
    <w:p w14:paraId="12E52E4B" w14:textId="77777777" w:rsidR="00793B3B" w:rsidRDefault="00E06491" w:rsidP="0095007C">
      <w:pPr>
        <w:pStyle w:val="a"/>
      </w:pPr>
      <w:r>
        <w:t>危険性・合併症・副作用</w:t>
      </w:r>
      <w:r>
        <w:t xml:space="preserve"> </w:t>
      </w:r>
    </w:p>
    <w:p w14:paraId="14FBEB44" w14:textId="435ACB96" w:rsidR="00793B3B" w:rsidRDefault="00C2032C" w:rsidP="00F47512">
      <w:r>
        <w:rPr>
          <w:rFonts w:hint="eastAsia"/>
        </w:rPr>
        <w:t xml:space="preserve">　</w:t>
      </w:r>
      <w:r w:rsidR="002440D6" w:rsidRPr="002440D6">
        <w:rPr>
          <w:rFonts w:hint="eastAsia"/>
        </w:rPr>
        <w:t>運動負荷検査</w:t>
      </w:r>
      <w:bookmarkStart w:id="0" w:name="_GoBack"/>
      <w:bookmarkEnd w:id="0"/>
      <w:r w:rsidR="00E06491">
        <w:t>に危険性があることは否定できません。具体的には、血圧低下</w:t>
      </w:r>
      <w:r w:rsidR="00E06491">
        <w:t>/</w:t>
      </w:r>
      <w:r w:rsidR="00E06491">
        <w:t>上昇・めまい・</w:t>
      </w:r>
      <w:r w:rsidR="00E06491">
        <w:t xml:space="preserve"> </w:t>
      </w:r>
      <w:r w:rsidR="00E06491">
        <w:t>脈の乱れ・失神・胸部不快感などがあります。診断のために心臓に負荷をかけることで、誘発された</w:t>
      </w:r>
      <w:r w:rsidR="00E06491">
        <w:t xml:space="preserve"> </w:t>
      </w:r>
      <w:r w:rsidR="00E06491">
        <w:t>狭心痛が長引き、さらに心筋梗塞や不整脈が生じる可能性もあります。その際には緊急入院（日本心</w:t>
      </w:r>
      <w:r w:rsidR="00E06491">
        <w:t xml:space="preserve"> </w:t>
      </w:r>
      <w:r w:rsidR="00E06491">
        <w:t>電図学会によるデータでは、緊急入院：</w:t>
      </w:r>
      <w:r w:rsidR="00E06491">
        <w:t xml:space="preserve">43,000 </w:t>
      </w:r>
      <w:r w:rsidR="00E06491">
        <w:t>試験に１回、死亡：</w:t>
      </w:r>
      <w:r w:rsidR="00E06491">
        <w:t xml:space="preserve">264,000 </w:t>
      </w:r>
      <w:r w:rsidR="00E06491">
        <w:t>試験に１回）を含む緊急</w:t>
      </w:r>
      <w:r w:rsidR="00E06491">
        <w:t xml:space="preserve"> </w:t>
      </w:r>
      <w:r w:rsidR="00E06491">
        <w:t>処置が必要になることがあります。この場合の治療費は原則として通常の診療と同様に患者様のご負</w:t>
      </w:r>
      <w:r w:rsidR="00E06491">
        <w:t xml:space="preserve"> </w:t>
      </w:r>
      <w:r w:rsidR="00E06491">
        <w:t>担となります。</w:t>
      </w:r>
      <w:r w:rsidR="00E06491">
        <w:t xml:space="preserve"> </w:t>
      </w:r>
      <w:r w:rsidR="00F47512">
        <w:rPr>
          <w:rFonts w:hint="eastAsia"/>
        </w:rPr>
        <w:t>トレッドミル検査では、</w:t>
      </w:r>
      <w:r w:rsidR="00F47512">
        <w:t>転倒、それによる骨折などの合併症が生じる場合もあります。</w:t>
      </w:r>
      <w:r w:rsidR="00644DE8">
        <w:rPr>
          <w:rFonts w:hint="eastAsia"/>
        </w:rPr>
        <w:t>患者様の足</w:t>
      </w:r>
      <w:r w:rsidR="00E06491">
        <w:t>が追いつかなくなったときには</w:t>
      </w:r>
      <w:r w:rsidR="00644DE8">
        <w:rPr>
          <w:rFonts w:hint="eastAsia"/>
        </w:rPr>
        <w:t>、転倒などの事故を未然に防ぐために、当方の判断でトレッドミルを</w:t>
      </w:r>
      <w:r w:rsidR="00E06491">
        <w:t>緊急停止</w:t>
      </w:r>
      <w:r w:rsidR="00644DE8">
        <w:rPr>
          <w:rFonts w:hint="eastAsia"/>
        </w:rPr>
        <w:t>することがあります</w:t>
      </w:r>
      <w:r w:rsidR="00F47512">
        <w:rPr>
          <w:rFonts w:hint="eastAsia"/>
        </w:rPr>
        <w:t>。</w:t>
      </w:r>
    </w:p>
    <w:p w14:paraId="5D635E2F" w14:textId="1A6B6CC8" w:rsidR="00D73B6E" w:rsidRPr="00C0705C" w:rsidRDefault="00D73B6E" w:rsidP="00F47512">
      <w:pPr>
        <w:rPr>
          <w:spacing w:val="-2"/>
        </w:rPr>
      </w:pPr>
      <w:r w:rsidRPr="00C0705C">
        <w:rPr>
          <w:rFonts w:hint="eastAsia"/>
          <w:spacing w:val="-2"/>
        </w:rPr>
        <w:t xml:space="preserve">　一方、薬物による負荷検査も運動負荷検査と同様な合併症が起きることが報告されています。</w:t>
      </w:r>
      <w:r w:rsidR="001A6476" w:rsidRPr="00C0705C">
        <w:rPr>
          <w:rFonts w:hint="eastAsia"/>
          <w:spacing w:val="-2"/>
        </w:rPr>
        <w:t>よって薬物負荷の方がより安全であるというわけではありません。</w:t>
      </w:r>
    </w:p>
    <w:p w14:paraId="05BE23F7" w14:textId="31E39F1B" w:rsidR="00F40286" w:rsidRPr="00C0705C" w:rsidRDefault="00C2032C" w:rsidP="00644DE8">
      <w:pPr>
        <w:rPr>
          <w:spacing w:val="-4"/>
        </w:rPr>
      </w:pPr>
      <w:r w:rsidRPr="00C0705C">
        <w:rPr>
          <w:rFonts w:hint="eastAsia"/>
          <w:spacing w:val="-4"/>
        </w:rPr>
        <w:t xml:space="preserve">　</w:t>
      </w:r>
      <w:r w:rsidR="00F40286" w:rsidRPr="00C0705C">
        <w:rPr>
          <w:spacing w:val="-4"/>
        </w:rPr>
        <w:t>負荷を心臓に加える試験ですので、心臓発作を起こした</w:t>
      </w:r>
      <w:r w:rsidR="00A229DB" w:rsidRPr="00C0705C">
        <w:rPr>
          <w:spacing w:val="-4"/>
        </w:rPr>
        <w:t>り、不整脈が出現する事があります。</w:t>
      </w:r>
      <w:r w:rsidR="001A6476" w:rsidRPr="00C0705C">
        <w:rPr>
          <w:rFonts w:hint="eastAsia"/>
          <w:spacing w:val="-4"/>
        </w:rPr>
        <w:t>稀に致死的な合併症が起きることもあります。死亡に至らぬまでも、</w:t>
      </w:r>
      <w:r w:rsidR="001A6476" w:rsidRPr="00C0705C">
        <w:rPr>
          <w:spacing w:val="-4"/>
        </w:rPr>
        <w:t>緊急入院や心筋梗塞などの重篤な合併症</w:t>
      </w:r>
      <w:r w:rsidR="001A6476" w:rsidRPr="00C0705C">
        <w:rPr>
          <w:rFonts w:hint="eastAsia"/>
          <w:spacing w:val="-4"/>
        </w:rPr>
        <w:t>が生じ</w:t>
      </w:r>
      <w:r w:rsidR="001A6476" w:rsidRPr="00C0705C">
        <w:rPr>
          <w:spacing w:val="-4"/>
        </w:rPr>
        <w:t>るのは</w:t>
      </w:r>
      <w:r w:rsidR="001A6476" w:rsidRPr="00C0705C">
        <w:rPr>
          <w:spacing w:val="-4"/>
        </w:rPr>
        <w:t>0.</w:t>
      </w:r>
      <w:r w:rsidR="001A6476" w:rsidRPr="00C0705C">
        <w:rPr>
          <w:rFonts w:hint="eastAsia"/>
          <w:spacing w:val="-4"/>
        </w:rPr>
        <w:t>2</w:t>
      </w:r>
      <w:r w:rsidR="001A6476" w:rsidRPr="00C0705C">
        <w:rPr>
          <w:spacing w:val="-4"/>
        </w:rPr>
        <w:t>％</w:t>
      </w:r>
      <w:r w:rsidR="001A6476" w:rsidRPr="00C0705C">
        <w:rPr>
          <w:rFonts w:hint="eastAsia"/>
          <w:spacing w:val="-4"/>
        </w:rPr>
        <w:t>以下</w:t>
      </w:r>
      <w:r w:rsidR="001A6476" w:rsidRPr="00C0705C">
        <w:rPr>
          <w:spacing w:val="-4"/>
        </w:rPr>
        <w:t>とされています。</w:t>
      </w:r>
    </w:p>
    <w:p w14:paraId="045B8BCE" w14:textId="470F0BC4" w:rsidR="00C0705C" w:rsidRDefault="00C0705C" w:rsidP="00644DE8">
      <w:pPr>
        <w:rPr>
          <w:spacing w:val="-2"/>
        </w:rPr>
      </w:pPr>
    </w:p>
    <w:p w14:paraId="2743454E" w14:textId="77777777" w:rsidR="00C0705C" w:rsidRPr="00C0705C" w:rsidRDefault="00C0705C" w:rsidP="00644DE8">
      <w:pPr>
        <w:rPr>
          <w:spacing w:val="-2"/>
        </w:rPr>
      </w:pPr>
    </w:p>
    <w:p w14:paraId="6A767642" w14:textId="77B121E2" w:rsidR="0079436A" w:rsidRDefault="00A229DB" w:rsidP="00F40286">
      <w:pPr>
        <w:pStyle w:val="a4"/>
        <w:ind w:leftChars="0" w:left="340"/>
      </w:pPr>
      <w:r>
        <w:t>私は上記検査を受けるに当たって、</w:t>
      </w:r>
      <w:r w:rsidR="00F40286">
        <w:t>その内容について説明を受けて、また私の質問</w:t>
      </w:r>
      <w:r>
        <w:t>にも納得のいく</w:t>
      </w:r>
      <w:r w:rsidR="00F40286">
        <w:t>回答が</w:t>
      </w:r>
      <w:r w:rsidR="00644DE8">
        <w:rPr>
          <w:rFonts w:hint="eastAsia"/>
        </w:rPr>
        <w:t>得</w:t>
      </w:r>
      <w:r w:rsidR="00F40286">
        <w:t>られましたので</w:t>
      </w:r>
      <w:r>
        <w:t>、検査の実施に同意しま</w:t>
      </w:r>
      <w:r w:rsidR="00F40286">
        <w:t>す</w:t>
      </w:r>
      <w:r>
        <w:t>。（同意された場合でも</w:t>
      </w:r>
      <w:r w:rsidR="00C12DB7">
        <w:rPr>
          <w:rFonts w:hint="eastAsia"/>
        </w:rPr>
        <w:t>、</w:t>
      </w:r>
      <w:r>
        <w:t>いつでも撤回する事が出来ま</w:t>
      </w:r>
      <w:r w:rsidR="00F40286">
        <w:t>す）</w:t>
      </w:r>
    </w:p>
    <w:p w14:paraId="6D4AACB2" w14:textId="4CDB1488" w:rsidR="0079436A" w:rsidRDefault="0079436A" w:rsidP="00C0705C"/>
    <w:p w14:paraId="64D0087F" w14:textId="77777777" w:rsidR="0079436A" w:rsidRDefault="0079436A" w:rsidP="00F40286">
      <w:pPr>
        <w:pStyle w:val="a4"/>
        <w:ind w:leftChars="0" w:left="340"/>
      </w:pPr>
      <w:r>
        <w:t>同意年月日　　　平成　　年　　月　　日</w:t>
      </w:r>
    </w:p>
    <w:p w14:paraId="6842B848" w14:textId="3577A2EC" w:rsidR="00950B1D" w:rsidRDefault="0079436A" w:rsidP="00C0705C">
      <w:pPr>
        <w:pStyle w:val="a4"/>
        <w:ind w:leftChars="0" w:left="340"/>
      </w:pPr>
      <w:r>
        <w:t xml:space="preserve">患者または代理人（続柄　　　）　</w:t>
      </w:r>
      <w:r w:rsidRPr="0079436A">
        <w:rPr>
          <w:u w:val="single"/>
        </w:rPr>
        <w:t xml:space="preserve">署名　　　　　　　　　　　</w:t>
      </w:r>
      <w:r>
        <w:rPr>
          <w:u w:val="single"/>
        </w:rPr>
        <w:t xml:space="preserve">　　　　　</w:t>
      </w:r>
    </w:p>
    <w:p w14:paraId="62A48A3B" w14:textId="77777777" w:rsidR="00950B1D" w:rsidRDefault="0079436A" w:rsidP="00950B1D">
      <w:pPr>
        <w:pStyle w:val="a4"/>
        <w:ind w:leftChars="0" w:left="340"/>
        <w:rPr>
          <w:u w:val="single"/>
        </w:rPr>
      </w:pPr>
      <w:r>
        <w:t xml:space="preserve">未成年者の親族者（続柄　　　）　</w:t>
      </w:r>
      <w:r w:rsidRPr="0079436A">
        <w:rPr>
          <w:u w:val="single"/>
        </w:rPr>
        <w:t xml:space="preserve">署名　　　　　　　　　　　</w:t>
      </w:r>
      <w:r>
        <w:rPr>
          <w:u w:val="single"/>
        </w:rPr>
        <w:t xml:space="preserve">　　　　　</w:t>
      </w:r>
    </w:p>
    <w:p w14:paraId="791C7BF7" w14:textId="52F0A216" w:rsidR="00D252A7" w:rsidRPr="00F50FCD" w:rsidRDefault="00950B1D" w:rsidP="00F50FCD">
      <w:pPr>
        <w:pStyle w:val="a4"/>
        <w:ind w:leftChars="0" w:left="2260"/>
        <w:rPr>
          <w:u w:val="single"/>
        </w:rPr>
      </w:pPr>
      <w:r>
        <w:t xml:space="preserve">（続柄　　　）　</w:t>
      </w:r>
      <w:r w:rsidRPr="0079436A">
        <w:rPr>
          <w:u w:val="single"/>
        </w:rPr>
        <w:t xml:space="preserve">署名　　　　　　　　　　　</w:t>
      </w:r>
      <w:r>
        <w:rPr>
          <w:u w:val="single"/>
        </w:rPr>
        <w:t xml:space="preserve">　　　　　</w:t>
      </w:r>
    </w:p>
    <w:p w14:paraId="50DE1660" w14:textId="7CE64170" w:rsidR="00F40286" w:rsidRDefault="00F40286" w:rsidP="00F50FCD">
      <w:pPr>
        <w:pStyle w:val="a4"/>
        <w:ind w:leftChars="0" w:left="340"/>
      </w:pPr>
    </w:p>
    <w:sectPr w:rsidR="00F40286" w:rsidSect="00F40286">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91A80" w14:textId="77777777" w:rsidR="00096980" w:rsidRDefault="00096980" w:rsidP="00D252A7">
      <w:r>
        <w:separator/>
      </w:r>
    </w:p>
  </w:endnote>
  <w:endnote w:type="continuationSeparator" w:id="0">
    <w:p w14:paraId="1E566B6A" w14:textId="77777777" w:rsidR="00096980" w:rsidRDefault="00096980" w:rsidP="00D2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5840289"/>
      <w:docPartObj>
        <w:docPartGallery w:val="Page Numbers (Bottom of Page)"/>
        <w:docPartUnique/>
      </w:docPartObj>
    </w:sdtPr>
    <w:sdtEndPr/>
    <w:sdtContent>
      <w:p w14:paraId="30CD4274" w14:textId="179D9A2F" w:rsidR="00C0705C" w:rsidRDefault="00C0705C">
        <w:pPr>
          <w:pStyle w:val="a8"/>
          <w:jc w:val="right"/>
        </w:pPr>
        <w:r>
          <w:fldChar w:fldCharType="begin"/>
        </w:r>
        <w:r>
          <w:instrText>PAGE   \* MERGEFORMAT</w:instrText>
        </w:r>
        <w:r>
          <w:fldChar w:fldCharType="separate"/>
        </w:r>
        <w:r w:rsidR="002440D6" w:rsidRPr="002440D6">
          <w:rPr>
            <w:noProof/>
            <w:lang w:val="ja-JP"/>
          </w:rPr>
          <w:t>3</w:t>
        </w:r>
        <w:r>
          <w:fldChar w:fldCharType="end"/>
        </w:r>
      </w:p>
    </w:sdtContent>
  </w:sdt>
  <w:p w14:paraId="46CDFE83" w14:textId="77777777" w:rsidR="00C0705C" w:rsidRDefault="00C070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58FA1" w14:textId="77777777" w:rsidR="00096980" w:rsidRDefault="00096980" w:rsidP="00D252A7">
      <w:r>
        <w:separator/>
      </w:r>
    </w:p>
  </w:footnote>
  <w:footnote w:type="continuationSeparator" w:id="0">
    <w:p w14:paraId="0F01569A" w14:textId="77777777" w:rsidR="00096980" w:rsidRDefault="00096980" w:rsidP="00D25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6F60BB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D75452"/>
    <w:multiLevelType w:val="hybridMultilevel"/>
    <w:tmpl w:val="EA5697C4"/>
    <w:lvl w:ilvl="0" w:tplc="916EB9A8">
      <w:start w:val="1"/>
      <w:numFmt w:val="decimal"/>
      <w:lvlText w:val="%1．"/>
      <w:lvlJc w:val="left"/>
      <w:pPr>
        <w:ind w:left="360" w:hanging="360"/>
      </w:pPr>
      <w:rPr>
        <w:rFonts w:asciiTheme="minorHAnsi" w:hAnsiTheme="minorHAnsi" w:cstheme="minorBidi"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4D173743"/>
    <w:multiLevelType w:val="hybridMultilevel"/>
    <w:tmpl w:val="293C4C48"/>
    <w:lvl w:ilvl="0" w:tplc="3DD0A8E0">
      <w:start w:val="2"/>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071DBE"/>
    <w:multiLevelType w:val="hybridMultilevel"/>
    <w:tmpl w:val="7F8229B2"/>
    <w:lvl w:ilvl="0" w:tplc="DD1AE904">
      <w:start w:val="1"/>
      <w:numFmt w:val="decimalFullWidth"/>
      <w:pStyle w:val="a"/>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DD16DD"/>
    <w:multiLevelType w:val="hybridMultilevel"/>
    <w:tmpl w:val="0B644428"/>
    <w:lvl w:ilvl="0" w:tplc="83C6BB0A">
      <w:start w:val="1"/>
      <w:numFmt w:val="decimal"/>
      <w:lvlText w:val="%1．"/>
      <w:lvlJc w:val="left"/>
      <w:pPr>
        <w:ind w:left="360" w:hanging="360"/>
      </w:pPr>
      <w:rPr>
        <w:rFonts w:asciiTheme="minorHAnsi" w:hAnsiTheme="minorHAnsi" w:cstheme="minorBidi" w:hint="eastAsia"/>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A8E0977"/>
    <w:multiLevelType w:val="hybridMultilevel"/>
    <w:tmpl w:val="2A149E6C"/>
    <w:lvl w:ilvl="0" w:tplc="6CBCFE8E">
      <w:start w:val="1"/>
      <w:numFmt w:val="decimal"/>
      <w:suff w:val="space"/>
      <w:lvlText w:val="%1．"/>
      <w:lvlJc w:val="left"/>
      <w:pPr>
        <w:ind w:left="340" w:hanging="3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C482654"/>
    <w:multiLevelType w:val="hybridMultilevel"/>
    <w:tmpl w:val="2E640E00"/>
    <w:lvl w:ilvl="0" w:tplc="A1245A48">
      <w:start w:val="1"/>
      <w:numFmt w:val="decimal"/>
      <w:pStyle w:val="2"/>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4"/>
  </w:num>
  <w:num w:numId="4">
    <w:abstractNumId w:val="1"/>
  </w:num>
  <w:num w:numId="5">
    <w:abstractNumId w:val="3"/>
  </w:num>
  <w:num w:numId="6">
    <w:abstractNumId w:val="0"/>
  </w:num>
  <w:num w:numId="7">
    <w:abstractNumId w:val="6"/>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286"/>
    <w:rsid w:val="00020D31"/>
    <w:rsid w:val="00096980"/>
    <w:rsid w:val="0011016A"/>
    <w:rsid w:val="00177994"/>
    <w:rsid w:val="00182F4A"/>
    <w:rsid w:val="001A6476"/>
    <w:rsid w:val="00220E2E"/>
    <w:rsid w:val="002440D6"/>
    <w:rsid w:val="00305CB5"/>
    <w:rsid w:val="00436B5A"/>
    <w:rsid w:val="004D79DB"/>
    <w:rsid w:val="00644DE8"/>
    <w:rsid w:val="006C64D4"/>
    <w:rsid w:val="00793B3B"/>
    <w:rsid w:val="0079436A"/>
    <w:rsid w:val="007D57F7"/>
    <w:rsid w:val="00853383"/>
    <w:rsid w:val="0095007C"/>
    <w:rsid w:val="00950B1D"/>
    <w:rsid w:val="00A229DB"/>
    <w:rsid w:val="00C0705C"/>
    <w:rsid w:val="00C12DB7"/>
    <w:rsid w:val="00C2032C"/>
    <w:rsid w:val="00CB29A9"/>
    <w:rsid w:val="00CC2C1B"/>
    <w:rsid w:val="00D252A7"/>
    <w:rsid w:val="00D73B6E"/>
    <w:rsid w:val="00DB0DAC"/>
    <w:rsid w:val="00E06491"/>
    <w:rsid w:val="00F40286"/>
    <w:rsid w:val="00F47512"/>
    <w:rsid w:val="00F50FC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3AB3FFF"/>
  <w15:docId w15:val="{7AF3179F-7D1C-48B6-B8A3-33D4C5CE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2" w:qFormat="1"/>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rsid w:val="00182F4A"/>
    <w:pPr>
      <w:keepNext/>
      <w:outlineLvl w:val="0"/>
    </w:pPr>
    <w:rPr>
      <w:rFonts w:asciiTheme="majorHAnsi" w:eastAsiaTheme="majorEastAsia" w:hAnsiTheme="majorHAnsi" w:cstheme="majorBidi"/>
    </w:rPr>
  </w:style>
  <w:style w:type="paragraph" w:styleId="2">
    <w:name w:val="heading 2"/>
    <w:basedOn w:val="a0"/>
    <w:next w:val="a0"/>
    <w:link w:val="20"/>
    <w:qFormat/>
    <w:rsid w:val="00182F4A"/>
    <w:pPr>
      <w:keepNext/>
      <w:numPr>
        <w:numId w:val="7"/>
      </w:numPr>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F40286"/>
    <w:pPr>
      <w:ind w:leftChars="400" w:left="960"/>
    </w:pPr>
  </w:style>
  <w:style w:type="paragraph" w:styleId="a6">
    <w:name w:val="header"/>
    <w:basedOn w:val="a0"/>
    <w:link w:val="a7"/>
    <w:unhideWhenUsed/>
    <w:rsid w:val="00D252A7"/>
    <w:pPr>
      <w:tabs>
        <w:tab w:val="center" w:pos="4252"/>
        <w:tab w:val="right" w:pos="8504"/>
      </w:tabs>
      <w:snapToGrid w:val="0"/>
    </w:pPr>
  </w:style>
  <w:style w:type="character" w:customStyle="1" w:styleId="a7">
    <w:name w:val="ヘッダー (文字)"/>
    <w:basedOn w:val="a1"/>
    <w:link w:val="a6"/>
    <w:rsid w:val="00D252A7"/>
  </w:style>
  <w:style w:type="paragraph" w:styleId="a8">
    <w:name w:val="footer"/>
    <w:basedOn w:val="a0"/>
    <w:link w:val="a9"/>
    <w:uiPriority w:val="99"/>
    <w:unhideWhenUsed/>
    <w:rsid w:val="00D252A7"/>
    <w:pPr>
      <w:tabs>
        <w:tab w:val="center" w:pos="4252"/>
        <w:tab w:val="right" w:pos="8504"/>
      </w:tabs>
      <w:snapToGrid w:val="0"/>
    </w:pPr>
  </w:style>
  <w:style w:type="character" w:customStyle="1" w:styleId="a9">
    <w:name w:val="フッター (文字)"/>
    <w:basedOn w:val="a1"/>
    <w:link w:val="a8"/>
    <w:uiPriority w:val="99"/>
    <w:rsid w:val="00D252A7"/>
  </w:style>
  <w:style w:type="paragraph" w:customStyle="1" w:styleId="a">
    <w:name w:val="見出し"/>
    <w:basedOn w:val="1"/>
    <w:link w:val="aa"/>
    <w:qFormat/>
    <w:rsid w:val="0095007C"/>
    <w:pPr>
      <w:numPr>
        <w:numId w:val="5"/>
      </w:numPr>
      <w:tabs>
        <w:tab w:val="left" w:pos="0"/>
      </w:tabs>
      <w:ind w:left="0"/>
    </w:pPr>
    <w:rPr>
      <w:rFonts w:eastAsia="ＭＳ ゴシック"/>
      <w:sz w:val="28"/>
    </w:rPr>
  </w:style>
  <w:style w:type="character" w:customStyle="1" w:styleId="10">
    <w:name w:val="見出し 1 (文字)"/>
    <w:basedOn w:val="a1"/>
    <w:link w:val="1"/>
    <w:rsid w:val="00182F4A"/>
    <w:rPr>
      <w:rFonts w:asciiTheme="majorHAnsi" w:eastAsiaTheme="majorEastAsia" w:hAnsiTheme="majorHAnsi" w:cstheme="majorBidi"/>
    </w:rPr>
  </w:style>
  <w:style w:type="character" w:customStyle="1" w:styleId="a5">
    <w:name w:val="リスト段落 (文字)"/>
    <w:basedOn w:val="a1"/>
    <w:link w:val="a4"/>
    <w:uiPriority w:val="34"/>
    <w:rsid w:val="00793B3B"/>
  </w:style>
  <w:style w:type="character" w:customStyle="1" w:styleId="aa">
    <w:name w:val="見出し (文字)"/>
    <w:basedOn w:val="a5"/>
    <w:link w:val="a"/>
    <w:rsid w:val="0095007C"/>
    <w:rPr>
      <w:rFonts w:asciiTheme="majorHAnsi" w:eastAsia="ＭＳ ゴシック" w:hAnsiTheme="majorHAnsi" w:cstheme="majorBidi"/>
      <w:sz w:val="28"/>
    </w:rPr>
  </w:style>
  <w:style w:type="character" w:customStyle="1" w:styleId="20">
    <w:name w:val="見出し 2 (文字)"/>
    <w:basedOn w:val="a1"/>
    <w:link w:val="2"/>
    <w:rsid w:val="00182F4A"/>
    <w:rPr>
      <w:rFonts w:asciiTheme="majorHAnsi" w:eastAsiaTheme="majorEastAsia" w:hAnsiTheme="majorHAnsi" w:cstheme="majorBidi"/>
    </w:rPr>
  </w:style>
  <w:style w:type="paragraph" w:styleId="ab">
    <w:name w:val="Balloon Text"/>
    <w:basedOn w:val="a0"/>
    <w:link w:val="ac"/>
    <w:semiHidden/>
    <w:unhideWhenUsed/>
    <w:rsid w:val="00D73B6E"/>
    <w:rPr>
      <w:rFonts w:asciiTheme="majorHAnsi" w:eastAsiaTheme="majorEastAsia" w:hAnsiTheme="majorHAnsi" w:cstheme="majorBidi"/>
      <w:sz w:val="18"/>
      <w:szCs w:val="18"/>
    </w:rPr>
  </w:style>
  <w:style w:type="character" w:customStyle="1" w:styleId="ac">
    <w:name w:val="吹き出し (文字)"/>
    <w:basedOn w:val="a1"/>
    <w:link w:val="ab"/>
    <w:semiHidden/>
    <w:rsid w:val="00D73B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5197F-7960-4086-AC5F-C454D2AC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381</Words>
  <Characters>2173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近畿大学医学部</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豊</dc:creator>
  <cp:keywords/>
  <cp:lastModifiedBy>JSE06</cp:lastModifiedBy>
  <cp:revision>3</cp:revision>
  <cp:lastPrinted>2017-04-03T09:48:00Z</cp:lastPrinted>
  <dcterms:created xsi:type="dcterms:W3CDTF">2017-04-03T23:57:00Z</dcterms:created>
  <dcterms:modified xsi:type="dcterms:W3CDTF">2022-04-20T00:52:00Z</dcterms:modified>
</cp:coreProperties>
</file>